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D1" w:rsidRDefault="00935ED1">
      <w:r>
        <w:t>Arbeitsblatt zur Flächenbestimmung geradlinig begrenzter Figuren</w:t>
      </w:r>
      <w:r>
        <w:br/>
        <w:t>Finde 4 verschiedene Zerlegungen oder Ergänzungen zur Flächenbestimmung des ebenen Vierecks</w:t>
      </w:r>
      <w:bookmarkStart w:id="0" w:name="_GoBack"/>
      <w:bookmarkEnd w:id="0"/>
    </w:p>
    <w:p w:rsidR="00935ED1" w:rsidRDefault="00935ED1">
      <w:r>
        <w:rPr>
          <w:noProof/>
          <w:lang w:eastAsia="de-DE"/>
        </w:rPr>
        <w:drawing>
          <wp:inline distT="0" distB="0" distL="0" distR="0" wp14:anchorId="5B3CD26D" wp14:editId="02A781EA">
            <wp:extent cx="2963552" cy="326136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3552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de-DE"/>
        </w:rPr>
        <w:drawing>
          <wp:inline distT="0" distB="0" distL="0" distR="0" wp14:anchorId="361C1897" wp14:editId="6EE82821">
            <wp:extent cx="2963552" cy="326136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3552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ED1" w:rsidRDefault="00935ED1"/>
    <w:p w:rsidR="00935ED1" w:rsidRDefault="00935ED1"/>
    <w:p w:rsidR="00935ED1" w:rsidRDefault="00935ED1"/>
    <w:p w:rsidR="00935ED1" w:rsidRDefault="00935ED1">
      <w:r>
        <w:rPr>
          <w:noProof/>
          <w:lang w:eastAsia="de-DE"/>
        </w:rPr>
        <w:drawing>
          <wp:inline distT="0" distB="0" distL="0" distR="0" wp14:anchorId="361C1897" wp14:editId="6EE82821">
            <wp:extent cx="2963552" cy="326136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3552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de-DE"/>
        </w:rPr>
        <w:drawing>
          <wp:inline distT="0" distB="0" distL="0" distR="0" wp14:anchorId="361C1897" wp14:editId="6EE82821">
            <wp:extent cx="2963552" cy="3261360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3552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35ED1" w:rsidSect="00935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D1"/>
    <w:rsid w:val="00935ED1"/>
    <w:rsid w:val="00A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1</cp:revision>
  <dcterms:created xsi:type="dcterms:W3CDTF">2013-03-20T11:46:00Z</dcterms:created>
  <dcterms:modified xsi:type="dcterms:W3CDTF">2013-03-20T11:51:00Z</dcterms:modified>
</cp:coreProperties>
</file>